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2C165" w14:textId="0E1567D5" w:rsidR="001C4F8B" w:rsidRPr="00FB386E" w:rsidRDefault="00246028" w:rsidP="00652592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386E">
        <w:rPr>
          <w:rFonts w:ascii="Times New Roman" w:hAnsi="Times New Roman" w:cs="Times New Roman"/>
          <w:b/>
          <w:bCs/>
        </w:rPr>
        <w:t>Техническое задание</w:t>
      </w:r>
    </w:p>
    <w:p w14:paraId="75E35716" w14:textId="2F0206E1" w:rsidR="00246028" w:rsidRPr="00FB386E" w:rsidRDefault="00246028" w:rsidP="00652592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386E">
        <w:rPr>
          <w:rFonts w:ascii="Times New Roman" w:hAnsi="Times New Roman" w:cs="Times New Roman"/>
          <w:b/>
          <w:bCs/>
        </w:rPr>
        <w:t>на поставку топливно-энергетических ресурсов</w:t>
      </w:r>
    </w:p>
    <w:p w14:paraId="663D176A" w14:textId="3AB73886" w:rsidR="00246028" w:rsidRPr="00FB386E" w:rsidRDefault="00246028" w:rsidP="00652592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386E">
        <w:rPr>
          <w:rFonts w:ascii="Times New Roman" w:hAnsi="Times New Roman" w:cs="Times New Roman"/>
          <w:b/>
          <w:bCs/>
        </w:rPr>
        <w:t>для нужд ООО «Энергия»</w:t>
      </w:r>
    </w:p>
    <w:p w14:paraId="220049AB" w14:textId="542BF068" w:rsidR="00246028" w:rsidRPr="00FB386E" w:rsidRDefault="00246028" w:rsidP="00652592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753"/>
        <w:gridCol w:w="1572"/>
        <w:gridCol w:w="1952"/>
        <w:gridCol w:w="1530"/>
        <w:gridCol w:w="1843"/>
        <w:gridCol w:w="2268"/>
      </w:tblGrid>
      <w:tr w:rsidR="00FB386E" w:rsidRPr="00FB386E" w14:paraId="31411E57" w14:textId="77777777" w:rsidTr="00416AC9">
        <w:trPr>
          <w:trHeight w:val="345"/>
        </w:trPr>
        <w:tc>
          <w:tcPr>
            <w:tcW w:w="753" w:type="dxa"/>
            <w:vMerge w:val="restart"/>
            <w:hideMark/>
          </w:tcPr>
          <w:p w14:paraId="725F5878" w14:textId="1EC685F1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86E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572" w:type="dxa"/>
            <w:vMerge w:val="restart"/>
            <w:hideMark/>
          </w:tcPr>
          <w:p w14:paraId="4ED1F00D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86E">
              <w:rPr>
                <w:rFonts w:ascii="Times New Roman" w:hAnsi="Times New Roman" w:cs="Times New Roman"/>
                <w:b/>
                <w:bCs/>
              </w:rPr>
              <w:t>Код</w:t>
            </w:r>
          </w:p>
        </w:tc>
        <w:tc>
          <w:tcPr>
            <w:tcW w:w="1952" w:type="dxa"/>
            <w:vMerge w:val="restart"/>
            <w:hideMark/>
          </w:tcPr>
          <w:p w14:paraId="66F2F152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86E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5641" w:type="dxa"/>
            <w:gridSpan w:val="3"/>
            <w:hideMark/>
          </w:tcPr>
          <w:p w14:paraId="1120C563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86E">
              <w:rPr>
                <w:rFonts w:ascii="Times New Roman" w:hAnsi="Times New Roman" w:cs="Times New Roman"/>
                <w:b/>
                <w:bCs/>
              </w:rPr>
              <w:t>Национальный режим</w:t>
            </w:r>
          </w:p>
        </w:tc>
      </w:tr>
      <w:tr w:rsidR="00FB386E" w:rsidRPr="00FB386E" w14:paraId="7A68A16F" w14:textId="77777777" w:rsidTr="00416AC9">
        <w:trPr>
          <w:trHeight w:val="345"/>
        </w:trPr>
        <w:tc>
          <w:tcPr>
            <w:tcW w:w="753" w:type="dxa"/>
            <w:vMerge/>
            <w:hideMark/>
          </w:tcPr>
          <w:p w14:paraId="2A35AC00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72" w:type="dxa"/>
            <w:vMerge/>
            <w:hideMark/>
          </w:tcPr>
          <w:p w14:paraId="68143EE9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52" w:type="dxa"/>
            <w:vMerge/>
            <w:hideMark/>
          </w:tcPr>
          <w:p w14:paraId="6BBE5259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30" w:type="dxa"/>
            <w:hideMark/>
          </w:tcPr>
          <w:p w14:paraId="7F6A1B23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86E">
              <w:rPr>
                <w:rFonts w:ascii="Times New Roman" w:hAnsi="Times New Roman" w:cs="Times New Roman"/>
                <w:b/>
                <w:bCs/>
              </w:rPr>
              <w:t>1875 (Запрет)</w:t>
            </w:r>
          </w:p>
        </w:tc>
        <w:tc>
          <w:tcPr>
            <w:tcW w:w="1843" w:type="dxa"/>
            <w:hideMark/>
          </w:tcPr>
          <w:p w14:paraId="24A002D4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86E">
              <w:rPr>
                <w:rFonts w:ascii="Times New Roman" w:hAnsi="Times New Roman" w:cs="Times New Roman"/>
                <w:b/>
                <w:bCs/>
              </w:rPr>
              <w:t>1875 (Ограничение)</w:t>
            </w:r>
          </w:p>
        </w:tc>
        <w:tc>
          <w:tcPr>
            <w:tcW w:w="2268" w:type="dxa"/>
            <w:hideMark/>
          </w:tcPr>
          <w:p w14:paraId="29995543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86E">
              <w:rPr>
                <w:rFonts w:ascii="Times New Roman" w:hAnsi="Times New Roman" w:cs="Times New Roman"/>
                <w:b/>
                <w:bCs/>
              </w:rPr>
              <w:t>1875 (Преимущество)</w:t>
            </w:r>
          </w:p>
        </w:tc>
      </w:tr>
      <w:tr w:rsidR="00FB386E" w:rsidRPr="00FB386E" w14:paraId="1A929AD8" w14:textId="77777777" w:rsidTr="00416AC9">
        <w:trPr>
          <w:trHeight w:val="315"/>
        </w:trPr>
        <w:tc>
          <w:tcPr>
            <w:tcW w:w="753" w:type="dxa"/>
            <w:hideMark/>
          </w:tcPr>
          <w:p w14:paraId="1B062513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FB38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2" w:type="dxa"/>
            <w:hideMark/>
          </w:tcPr>
          <w:p w14:paraId="55C90638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FB386E">
              <w:rPr>
                <w:rFonts w:ascii="Times New Roman" w:hAnsi="Times New Roman" w:cs="Times New Roman"/>
              </w:rPr>
              <w:t>06.10.10.212</w:t>
            </w:r>
          </w:p>
        </w:tc>
        <w:tc>
          <w:tcPr>
            <w:tcW w:w="1952" w:type="dxa"/>
            <w:hideMark/>
          </w:tcPr>
          <w:p w14:paraId="1C0074A7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FB386E">
              <w:rPr>
                <w:rFonts w:ascii="Times New Roman" w:hAnsi="Times New Roman" w:cs="Times New Roman"/>
              </w:rPr>
              <w:t>Нефть сырая</w:t>
            </w:r>
          </w:p>
        </w:tc>
        <w:tc>
          <w:tcPr>
            <w:tcW w:w="1530" w:type="dxa"/>
            <w:hideMark/>
          </w:tcPr>
          <w:p w14:paraId="5887EA22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hideMark/>
          </w:tcPr>
          <w:p w14:paraId="712DEE6B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hideMark/>
          </w:tcPr>
          <w:p w14:paraId="0A20776F" w14:textId="77777777" w:rsidR="00FB386E" w:rsidRPr="00FB386E" w:rsidRDefault="00FB386E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FB386E">
              <w:rPr>
                <w:rFonts w:ascii="Segoe UI Symbol" w:hAnsi="Segoe UI Symbol" w:cs="Segoe UI Symbol"/>
              </w:rPr>
              <w:t>✓</w:t>
            </w:r>
          </w:p>
        </w:tc>
      </w:tr>
    </w:tbl>
    <w:p w14:paraId="7FC00735" w14:textId="77777777" w:rsidR="00FB386E" w:rsidRPr="00FB386E" w:rsidRDefault="00FB386E" w:rsidP="00652592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6619962" w14:textId="5B55A44E" w:rsidR="00246028" w:rsidRPr="00FB386E" w:rsidRDefault="00246028" w:rsidP="00652592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B386E">
        <w:rPr>
          <w:rFonts w:ascii="Times New Roman" w:hAnsi="Times New Roman" w:cs="Times New Roman"/>
          <w:b/>
          <w:bCs/>
        </w:rPr>
        <w:t>Объект закупки: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206"/>
        <w:gridCol w:w="1504"/>
        <w:gridCol w:w="3928"/>
        <w:gridCol w:w="1137"/>
        <w:gridCol w:w="1137"/>
      </w:tblGrid>
      <w:tr w:rsidR="00C229BB" w:rsidRPr="00FB386E" w14:paraId="5385EED7" w14:textId="77777777" w:rsidTr="00C229BB">
        <w:trPr>
          <w:trHeight w:val="20"/>
        </w:trPr>
        <w:tc>
          <w:tcPr>
            <w:tcW w:w="2201" w:type="dxa"/>
          </w:tcPr>
          <w:p w14:paraId="08722D17" w14:textId="2373C806" w:rsidR="00C229BB" w:rsidRPr="00FB386E" w:rsidRDefault="00C229BB" w:rsidP="00416AC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386E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416AC9">
              <w:rPr>
                <w:rFonts w:ascii="Times New Roman" w:hAnsi="Times New Roman" w:cs="Times New Roman"/>
                <w:b/>
              </w:rPr>
              <w:t>округа поставки</w:t>
            </w:r>
          </w:p>
        </w:tc>
        <w:tc>
          <w:tcPr>
            <w:tcW w:w="1501" w:type="dxa"/>
          </w:tcPr>
          <w:p w14:paraId="6C3FC02D" w14:textId="77777777" w:rsidR="00C229BB" w:rsidRPr="00FB386E" w:rsidRDefault="00C229BB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386E">
              <w:rPr>
                <w:rFonts w:ascii="Times New Roman" w:hAnsi="Times New Roman" w:cs="Times New Roman"/>
                <w:b/>
              </w:rPr>
              <w:t>Вид топлива</w:t>
            </w:r>
          </w:p>
        </w:tc>
        <w:tc>
          <w:tcPr>
            <w:tcW w:w="3919" w:type="dxa"/>
          </w:tcPr>
          <w:p w14:paraId="4B0B9622" w14:textId="43DB4DEE" w:rsidR="00C229BB" w:rsidRPr="00FB386E" w:rsidRDefault="00C229BB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386E">
              <w:rPr>
                <w:rFonts w:ascii="Times New Roman" w:hAnsi="Times New Roman" w:cs="Times New Roman"/>
                <w:b/>
              </w:rPr>
              <w:t>Технические характеристики товара</w:t>
            </w:r>
          </w:p>
        </w:tc>
        <w:tc>
          <w:tcPr>
            <w:tcW w:w="1134" w:type="dxa"/>
          </w:tcPr>
          <w:p w14:paraId="64BC7209" w14:textId="1C38D337" w:rsidR="00C229BB" w:rsidRPr="00FB386E" w:rsidRDefault="00C229BB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386E">
              <w:rPr>
                <w:rFonts w:ascii="Times New Roman" w:hAnsi="Times New Roman" w:cs="Times New Roman"/>
                <w:b/>
              </w:rPr>
              <w:t>Объем топлива, тонн</w:t>
            </w:r>
          </w:p>
        </w:tc>
        <w:tc>
          <w:tcPr>
            <w:tcW w:w="1134" w:type="dxa"/>
          </w:tcPr>
          <w:p w14:paraId="2C6FAE7E" w14:textId="77777777" w:rsidR="00C229BB" w:rsidRPr="00FB386E" w:rsidRDefault="00C229BB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386E">
              <w:rPr>
                <w:rFonts w:ascii="Times New Roman" w:hAnsi="Times New Roman" w:cs="Times New Roman"/>
                <w:b/>
              </w:rPr>
              <w:t>Тара</w:t>
            </w:r>
          </w:p>
        </w:tc>
      </w:tr>
      <w:tr w:rsidR="00C229BB" w:rsidRPr="00FB386E" w14:paraId="10CCA575" w14:textId="77777777" w:rsidTr="00C229BB">
        <w:trPr>
          <w:trHeight w:val="20"/>
        </w:trPr>
        <w:tc>
          <w:tcPr>
            <w:tcW w:w="2201" w:type="dxa"/>
          </w:tcPr>
          <w:p w14:paraId="64926388" w14:textId="6F68D301" w:rsidR="00C229BB" w:rsidRPr="00FB386E" w:rsidRDefault="00416AC9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Таймырский Долгано-Ненецкий Муниципальный округ Красноярского края</w:t>
            </w:r>
          </w:p>
        </w:tc>
        <w:tc>
          <w:tcPr>
            <w:tcW w:w="1501" w:type="dxa"/>
          </w:tcPr>
          <w:p w14:paraId="68D33E72" w14:textId="77777777" w:rsidR="00C229BB" w:rsidRPr="00FB386E" w:rsidRDefault="00C229BB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FB386E">
              <w:rPr>
                <w:rFonts w:ascii="Times New Roman" w:hAnsi="Times New Roman" w:cs="Times New Roman"/>
              </w:rPr>
              <w:t>Нефть сырая</w:t>
            </w:r>
          </w:p>
        </w:tc>
        <w:tc>
          <w:tcPr>
            <w:tcW w:w="3919" w:type="dxa"/>
          </w:tcPr>
          <w:p w14:paraId="7E2DC601" w14:textId="77777777" w:rsidR="00C229BB" w:rsidRPr="00FB386E" w:rsidRDefault="00C229BB" w:rsidP="00652592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FB386E">
              <w:rPr>
                <w:rFonts w:ascii="Times New Roman" w:hAnsi="Times New Roman" w:cs="Times New Roman"/>
              </w:rPr>
              <w:t>Соответствует требованиям ГОСТ Р 51858-2020 Нефть. Общие технические условия</w:t>
            </w:r>
          </w:p>
          <w:p w14:paraId="73F9198C" w14:textId="0D474692" w:rsidR="00C229BB" w:rsidRPr="00416AC9" w:rsidRDefault="00C229BB" w:rsidP="00652592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416AC9">
              <w:rPr>
                <w:rFonts w:ascii="Times New Roman" w:hAnsi="Times New Roman" w:cs="Times New Roman"/>
              </w:rPr>
              <w:t>Плотность нефти при температуре 20 °С: не более 850,0 кг/м3</w:t>
            </w:r>
          </w:p>
          <w:p w14:paraId="189ACB68" w14:textId="026B06DD" w:rsidR="00C229BB" w:rsidRPr="00416AC9" w:rsidRDefault="00C229BB" w:rsidP="00652592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416AC9">
              <w:rPr>
                <w:rFonts w:ascii="Times New Roman" w:hAnsi="Times New Roman" w:cs="Times New Roman"/>
              </w:rPr>
              <w:t xml:space="preserve">Плотность нефти при температуре 15 °С: не более </w:t>
            </w:r>
            <w:r w:rsidR="00BB6536" w:rsidRPr="00416AC9">
              <w:rPr>
                <w:rFonts w:ascii="Times New Roman" w:hAnsi="Times New Roman" w:cs="Times New Roman"/>
              </w:rPr>
              <w:t>853,6</w:t>
            </w:r>
            <w:r w:rsidRPr="00416AC9">
              <w:rPr>
                <w:rFonts w:ascii="Times New Roman" w:hAnsi="Times New Roman" w:cs="Times New Roman"/>
              </w:rPr>
              <w:t xml:space="preserve"> кг/м3</w:t>
            </w:r>
          </w:p>
          <w:p w14:paraId="47096DD5" w14:textId="4A608E5A" w:rsidR="00C229BB" w:rsidRPr="00416AC9" w:rsidRDefault="00C229BB" w:rsidP="00652592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416AC9">
              <w:rPr>
                <w:rFonts w:ascii="Times New Roman" w:hAnsi="Times New Roman" w:cs="Times New Roman"/>
              </w:rPr>
              <w:t>Массовая доля воды%: не более 0,</w:t>
            </w:r>
            <w:r w:rsidR="00BB6536" w:rsidRPr="00416AC9">
              <w:rPr>
                <w:rFonts w:ascii="Times New Roman" w:hAnsi="Times New Roman" w:cs="Times New Roman"/>
              </w:rPr>
              <w:t>5</w:t>
            </w:r>
            <w:r w:rsidRPr="00416AC9">
              <w:rPr>
                <w:rFonts w:ascii="Times New Roman" w:hAnsi="Times New Roman" w:cs="Times New Roman"/>
              </w:rPr>
              <w:t xml:space="preserve"> %</w:t>
            </w:r>
          </w:p>
          <w:p w14:paraId="07BF5F72" w14:textId="6F7CCBC3" w:rsidR="00C229BB" w:rsidRPr="00416AC9" w:rsidRDefault="00C229BB" w:rsidP="00652592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416AC9">
              <w:rPr>
                <w:rFonts w:ascii="Times New Roman" w:hAnsi="Times New Roman" w:cs="Times New Roman"/>
              </w:rPr>
              <w:t xml:space="preserve">Массовая концентрация хлористых солей: не более </w:t>
            </w:r>
            <w:r w:rsidR="00BB6536" w:rsidRPr="00416AC9">
              <w:rPr>
                <w:rFonts w:ascii="Times New Roman" w:hAnsi="Times New Roman" w:cs="Times New Roman"/>
              </w:rPr>
              <w:t>10</w:t>
            </w:r>
            <w:r w:rsidRPr="00416AC9">
              <w:rPr>
                <w:rFonts w:ascii="Times New Roman" w:hAnsi="Times New Roman" w:cs="Times New Roman"/>
              </w:rPr>
              <w:t>0 мг/дм3</w:t>
            </w:r>
          </w:p>
          <w:p w14:paraId="02C8C4DC" w14:textId="3D3ECE9E" w:rsidR="00C229BB" w:rsidRPr="00FB386E" w:rsidRDefault="00C229BB" w:rsidP="00652592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416AC9">
              <w:rPr>
                <w:rFonts w:ascii="Times New Roman" w:hAnsi="Times New Roman" w:cs="Times New Roman"/>
              </w:rPr>
              <w:t>Массовая доля механических примесей: не более 0,05 %</w:t>
            </w:r>
            <w:r w:rsidRPr="00FB386E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134" w:type="dxa"/>
          </w:tcPr>
          <w:p w14:paraId="0B0F90FB" w14:textId="1AB3E79A" w:rsidR="00C229BB" w:rsidRPr="00FB386E" w:rsidRDefault="00C229BB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FB386E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134" w:type="dxa"/>
          </w:tcPr>
          <w:p w14:paraId="6F39A06F" w14:textId="77777777" w:rsidR="00C229BB" w:rsidRPr="00FB386E" w:rsidRDefault="00C229BB" w:rsidP="0065259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FB386E">
              <w:rPr>
                <w:rFonts w:ascii="Times New Roman" w:hAnsi="Times New Roman" w:cs="Times New Roman"/>
              </w:rPr>
              <w:t>наливом</w:t>
            </w:r>
          </w:p>
        </w:tc>
      </w:tr>
    </w:tbl>
    <w:p w14:paraId="553A562A" w14:textId="393A74CE" w:rsidR="001C4F8B" w:rsidRPr="00416AC9" w:rsidRDefault="00A652E3" w:rsidP="00652592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16AC9">
        <w:rPr>
          <w:rFonts w:ascii="Times New Roman" w:hAnsi="Times New Roman" w:cs="Times New Roman"/>
          <w:b/>
        </w:rPr>
        <w:t xml:space="preserve">Место поставки товара: </w:t>
      </w:r>
      <w:r w:rsidRPr="00416AC9">
        <w:rPr>
          <w:rFonts w:ascii="Times New Roman" w:hAnsi="Times New Roman" w:cs="Times New Roman"/>
        </w:rPr>
        <w:t xml:space="preserve">647460, Красноярский край, Таймырский Долгано-Ненецкий </w:t>
      </w:r>
      <w:r w:rsidR="003526D6">
        <w:rPr>
          <w:rFonts w:ascii="Times New Roman" w:hAnsi="Times New Roman" w:cs="Times New Roman"/>
        </w:rPr>
        <w:t>муниципальный округ</w:t>
      </w:r>
      <w:bookmarkStart w:id="0" w:name="_GoBack"/>
      <w:bookmarkEnd w:id="0"/>
      <w:r w:rsidRPr="00416AC9">
        <w:rPr>
          <w:rFonts w:ascii="Times New Roman" w:hAnsi="Times New Roman" w:cs="Times New Roman"/>
        </w:rPr>
        <w:t xml:space="preserve">, село Хатанга, </w:t>
      </w:r>
      <w:r w:rsidR="00EE625C" w:rsidRPr="00416AC9">
        <w:rPr>
          <w:rFonts w:ascii="Times New Roman" w:hAnsi="Times New Roman" w:cs="Times New Roman"/>
        </w:rPr>
        <w:t>склад ГСМ ООО «Энергия»</w:t>
      </w:r>
      <w:r w:rsidR="00572D77" w:rsidRPr="00416AC9">
        <w:rPr>
          <w:rFonts w:ascii="Times New Roman" w:hAnsi="Times New Roman" w:cs="Times New Roman"/>
        </w:rPr>
        <w:t xml:space="preserve"> </w:t>
      </w:r>
    </w:p>
    <w:p w14:paraId="57FBECB3" w14:textId="301D3E58" w:rsidR="00246028" w:rsidRPr="00416AC9" w:rsidRDefault="00246028" w:rsidP="00652592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16AC9">
        <w:rPr>
          <w:rFonts w:ascii="Times New Roman" w:hAnsi="Times New Roman" w:cs="Times New Roman"/>
          <w:b/>
          <w:bCs/>
        </w:rPr>
        <w:t>Срок Поставки:</w:t>
      </w:r>
      <w:r w:rsidRPr="00416AC9">
        <w:rPr>
          <w:rFonts w:ascii="Times New Roman" w:hAnsi="Times New Roman" w:cs="Times New Roman"/>
        </w:rPr>
        <w:t xml:space="preserve"> с момента заключения договора по 30 августа 2026 года</w:t>
      </w:r>
      <w:r w:rsidR="00416AC9" w:rsidRPr="00416AC9">
        <w:rPr>
          <w:rFonts w:ascii="Times New Roman" w:hAnsi="Times New Roman" w:cs="Times New Roman"/>
        </w:rPr>
        <w:t>.</w:t>
      </w:r>
      <w:r w:rsidR="00BB6536" w:rsidRPr="00416AC9">
        <w:rPr>
          <w:rFonts w:ascii="Times New Roman" w:hAnsi="Times New Roman" w:cs="Times New Roman"/>
        </w:rPr>
        <w:t xml:space="preserve"> </w:t>
      </w:r>
    </w:p>
    <w:p w14:paraId="6AB1CA09" w14:textId="2954F6EC" w:rsidR="00BB6536" w:rsidRPr="00FB386E" w:rsidRDefault="00BB6536" w:rsidP="00652592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B386E">
        <w:rPr>
          <w:rFonts w:ascii="Times New Roman" w:hAnsi="Times New Roman" w:cs="Times New Roman"/>
          <w:b/>
          <w:bCs/>
          <w:lang w:eastAsia="ar-SA"/>
        </w:rPr>
        <w:t>Требования к качественным характеристикам товаров:</w:t>
      </w:r>
    </w:p>
    <w:p w14:paraId="41A0A944" w14:textId="16DBE3C9" w:rsidR="00BB6536" w:rsidRPr="00A14508" w:rsidRDefault="00BB6536" w:rsidP="00652592">
      <w:pPr>
        <w:pStyle w:val="a6"/>
        <w:widowControl w:val="0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lang w:eastAsia="ar-SA"/>
        </w:rPr>
      </w:pPr>
      <w:r w:rsidRPr="00A14508">
        <w:rPr>
          <w:rFonts w:ascii="Times New Roman" w:hAnsi="Times New Roman" w:cs="Times New Roman"/>
          <w:bCs/>
          <w:iCs/>
          <w:lang w:eastAsia="ar-SA"/>
        </w:rPr>
        <w:t xml:space="preserve">Поставляемая продукция по своему качеству должна соответствовать установленным стандартам качества на данный вид продукции, Товар должен соответствовать действующим нормативным документам, подтверждающим безопасность товара. </w:t>
      </w:r>
    </w:p>
    <w:p w14:paraId="4B8A620E" w14:textId="7054119A" w:rsidR="00BB6536" w:rsidRPr="00A14508" w:rsidRDefault="00BB6536" w:rsidP="00652592">
      <w:pPr>
        <w:pStyle w:val="a6"/>
        <w:widowControl w:val="0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lang w:eastAsia="ar-SA"/>
        </w:rPr>
      </w:pPr>
      <w:r w:rsidRPr="00A14508">
        <w:rPr>
          <w:rFonts w:ascii="Times New Roman" w:hAnsi="Times New Roman" w:cs="Times New Roman"/>
          <w:bCs/>
          <w:lang w:eastAsia="ar-SA"/>
        </w:rPr>
        <w:t>Качество товара должно подтверждаться паспортом (сертификатом) качества. Паспорт (сертификат) качества должен быть подлинным или копией, заверенной подлинной печатью поставщика, печать должна быть хорошо различима и читаема.</w:t>
      </w:r>
    </w:p>
    <w:p w14:paraId="16E09073" w14:textId="77777777" w:rsidR="00BB6536" w:rsidRPr="00FB386E" w:rsidRDefault="00BB6536" w:rsidP="00652592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FB386E">
        <w:rPr>
          <w:rFonts w:ascii="Times New Roman" w:hAnsi="Times New Roman" w:cs="Times New Roman"/>
          <w:bCs/>
          <w:lang w:eastAsia="ar-SA"/>
        </w:rPr>
        <w:t xml:space="preserve">При обнаружении каких-либо расхождений, стороны составляют двухсторонний акт, в котором отражают все расхождения и в течение 3 дней устраняют выявленные несоответствия. </w:t>
      </w:r>
    </w:p>
    <w:p w14:paraId="226D27A9" w14:textId="5C2AE9A3" w:rsidR="00425EC4" w:rsidRPr="00FB386E" w:rsidRDefault="00FB386E" w:rsidP="00652592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FB386E">
        <w:rPr>
          <w:rFonts w:ascii="Times New Roman" w:hAnsi="Times New Roman" w:cs="Times New Roman"/>
          <w:b/>
          <w:bCs/>
        </w:rPr>
        <w:t>Тара и упаковка</w:t>
      </w:r>
    </w:p>
    <w:p w14:paraId="6B91DA78" w14:textId="15484B86" w:rsidR="00FB386E" w:rsidRPr="00FB386E" w:rsidRDefault="003E2920" w:rsidP="00652592">
      <w:pPr>
        <w:pStyle w:val="a6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2920">
        <w:rPr>
          <w:rFonts w:ascii="Times New Roman" w:hAnsi="Times New Roman" w:cs="Times New Roman"/>
        </w:rPr>
        <w:t>Поставляемая продукция по своему качеству должна соответствовать установленным стандартам качества на данный вид продукции, Товар должен соответствовать действующим нормативным документам, подтверждающим безопасность товара и должно соответствовать требованиям экологических, санитарно-гигиенических, противопожарных норм, действующих на территории Российской Федерации и обеспечивать безопасную его эксплуатацию для жизни и здоровья людей</w:t>
      </w:r>
      <w:r w:rsidR="00FB386E" w:rsidRPr="00FB386E">
        <w:rPr>
          <w:rFonts w:ascii="Times New Roman" w:hAnsi="Times New Roman" w:cs="Times New Roman"/>
        </w:rPr>
        <w:t>.</w:t>
      </w:r>
    </w:p>
    <w:p w14:paraId="1DCC88BC" w14:textId="4441BD1D" w:rsidR="00425EC4" w:rsidRPr="00FB386E" w:rsidRDefault="00FB386E" w:rsidP="00652592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B386E">
        <w:rPr>
          <w:rFonts w:ascii="Times New Roman" w:hAnsi="Times New Roman" w:cs="Times New Roman"/>
        </w:rPr>
        <w:t xml:space="preserve">5.2. </w:t>
      </w:r>
      <w:r w:rsidR="00425EC4" w:rsidRPr="00FB386E">
        <w:rPr>
          <w:rFonts w:ascii="Times New Roman" w:hAnsi="Times New Roman" w:cs="Times New Roman"/>
        </w:rPr>
        <w:t xml:space="preserve">Товар отгружается </w:t>
      </w:r>
      <w:r w:rsidR="00A14508" w:rsidRPr="00FB386E">
        <w:rPr>
          <w:rFonts w:ascii="Times New Roman" w:hAnsi="Times New Roman" w:cs="Times New Roman"/>
        </w:rPr>
        <w:t>в таре,</w:t>
      </w:r>
      <w:r w:rsidR="00425EC4" w:rsidRPr="00FB386E">
        <w:rPr>
          <w:rFonts w:ascii="Times New Roman" w:hAnsi="Times New Roman" w:cs="Times New Roman"/>
        </w:rPr>
        <w:t xml:space="preserve"> соответствующей техническим требованиям ГОСТ 15846-2002 и обеспечивающей сохранность товара при его транспортировке. Упаковка и тара должны обеспечивать сохранность товара при многократной перевалке. Товар, предъявляемый </w:t>
      </w:r>
      <w:r w:rsidRPr="00FB386E">
        <w:rPr>
          <w:rFonts w:ascii="Times New Roman" w:hAnsi="Times New Roman" w:cs="Times New Roman"/>
        </w:rPr>
        <w:t>к перевозке,</w:t>
      </w:r>
      <w:r w:rsidR="00425EC4" w:rsidRPr="00FB386E">
        <w:rPr>
          <w:rFonts w:ascii="Times New Roman" w:hAnsi="Times New Roman" w:cs="Times New Roman"/>
        </w:rPr>
        <w:t xml:space="preserve"> должен удовлетворять требованиям:</w:t>
      </w:r>
    </w:p>
    <w:p w14:paraId="4AA64706" w14:textId="77777777" w:rsidR="00425EC4" w:rsidRPr="00FB386E" w:rsidRDefault="00425EC4" w:rsidP="00652592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B386E">
        <w:rPr>
          <w:rFonts w:ascii="Times New Roman" w:hAnsi="Times New Roman" w:cs="Times New Roman"/>
        </w:rPr>
        <w:t xml:space="preserve">А) ГОСТ 26653-2015 – транспортировка груза; </w:t>
      </w:r>
    </w:p>
    <w:p w14:paraId="67FF89E5" w14:textId="77777777" w:rsidR="00425EC4" w:rsidRPr="00FB386E" w:rsidRDefault="00425EC4" w:rsidP="00652592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B386E">
        <w:rPr>
          <w:rFonts w:ascii="Times New Roman" w:hAnsi="Times New Roman" w:cs="Times New Roman"/>
        </w:rPr>
        <w:t>Б) ГОСТ 15846-2002 – тара и упаковка груза;</w:t>
      </w:r>
    </w:p>
    <w:p w14:paraId="4D43830C" w14:textId="65354B99" w:rsidR="00BB6536" w:rsidRPr="00FB386E" w:rsidRDefault="00425EC4" w:rsidP="00652592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B386E">
        <w:rPr>
          <w:rFonts w:ascii="Times New Roman" w:hAnsi="Times New Roman" w:cs="Times New Roman"/>
        </w:rPr>
        <w:t>В) ГОСТ 14192-96 – маркировка груза</w:t>
      </w:r>
      <w:r w:rsidR="00FB386E" w:rsidRPr="00FB386E">
        <w:rPr>
          <w:rFonts w:ascii="Times New Roman" w:hAnsi="Times New Roman" w:cs="Times New Roman"/>
        </w:rPr>
        <w:t>.</w:t>
      </w:r>
    </w:p>
    <w:sectPr w:rsidR="00BB6536" w:rsidRPr="00FB386E" w:rsidSect="00BB653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3B534D"/>
    <w:multiLevelType w:val="multilevel"/>
    <w:tmpl w:val="5E30F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F8B"/>
    <w:rsid w:val="0007550A"/>
    <w:rsid w:val="000C0C0B"/>
    <w:rsid w:val="000D3826"/>
    <w:rsid w:val="00133F31"/>
    <w:rsid w:val="001C4F8B"/>
    <w:rsid w:val="00205588"/>
    <w:rsid w:val="00246028"/>
    <w:rsid w:val="00277674"/>
    <w:rsid w:val="002C6CB7"/>
    <w:rsid w:val="003526D6"/>
    <w:rsid w:val="003D5D4A"/>
    <w:rsid w:val="003E2920"/>
    <w:rsid w:val="00416AC9"/>
    <w:rsid w:val="00425EC4"/>
    <w:rsid w:val="00442F5B"/>
    <w:rsid w:val="00500603"/>
    <w:rsid w:val="00557D56"/>
    <w:rsid w:val="00572D77"/>
    <w:rsid w:val="005E0921"/>
    <w:rsid w:val="006459DD"/>
    <w:rsid w:val="00652592"/>
    <w:rsid w:val="00656CBC"/>
    <w:rsid w:val="006C3969"/>
    <w:rsid w:val="006E4F41"/>
    <w:rsid w:val="007439BE"/>
    <w:rsid w:val="007B5B10"/>
    <w:rsid w:val="008244E9"/>
    <w:rsid w:val="008648D9"/>
    <w:rsid w:val="00877149"/>
    <w:rsid w:val="00895E9A"/>
    <w:rsid w:val="008E2883"/>
    <w:rsid w:val="00916680"/>
    <w:rsid w:val="009559F6"/>
    <w:rsid w:val="00971488"/>
    <w:rsid w:val="00997A77"/>
    <w:rsid w:val="00A14508"/>
    <w:rsid w:val="00A302A7"/>
    <w:rsid w:val="00A652E3"/>
    <w:rsid w:val="00A85FB2"/>
    <w:rsid w:val="00B13938"/>
    <w:rsid w:val="00B96755"/>
    <w:rsid w:val="00BB2084"/>
    <w:rsid w:val="00BB6536"/>
    <w:rsid w:val="00C14F56"/>
    <w:rsid w:val="00C229BB"/>
    <w:rsid w:val="00C240F4"/>
    <w:rsid w:val="00C33B4A"/>
    <w:rsid w:val="00C50BF5"/>
    <w:rsid w:val="00C755B7"/>
    <w:rsid w:val="00C9077D"/>
    <w:rsid w:val="00CA1C14"/>
    <w:rsid w:val="00CA2009"/>
    <w:rsid w:val="00D22BCA"/>
    <w:rsid w:val="00D36A57"/>
    <w:rsid w:val="00E221CD"/>
    <w:rsid w:val="00E372BA"/>
    <w:rsid w:val="00EE625C"/>
    <w:rsid w:val="00F11812"/>
    <w:rsid w:val="00F63505"/>
    <w:rsid w:val="00F903BF"/>
    <w:rsid w:val="00FB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954F1"/>
  <w15:docId w15:val="{03D615FF-F6E6-43DD-90F1-523D4E210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3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3F3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60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6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Metrolog</dc:creator>
  <cp:lastModifiedBy>Шейкин Н.А.</cp:lastModifiedBy>
  <cp:revision>4</cp:revision>
  <cp:lastPrinted>2021-04-11T08:46:00Z</cp:lastPrinted>
  <dcterms:created xsi:type="dcterms:W3CDTF">2026-05-06T07:42:00Z</dcterms:created>
  <dcterms:modified xsi:type="dcterms:W3CDTF">2026-05-06T12:56:00Z</dcterms:modified>
</cp:coreProperties>
</file>